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火电锅炉节能脱硝一体化技术</w:t>
      </w:r>
    </w:p>
    <w:p>
      <w:pPr>
        <w:rPr>
          <w:rFonts w:hint="eastAsia" w:ascii="宋体" w:hAnsi="宋体" w:eastAsia="宋体" w:cs="宋体"/>
          <w:b/>
          <w:bCs/>
          <w:sz w:val="30"/>
          <w:szCs w:val="30"/>
        </w:rPr>
      </w:pPr>
      <w:r>
        <w:rPr>
          <w:rFonts w:hint="eastAsia" w:ascii="宋体" w:hAnsi="宋体" w:eastAsia="宋体" w:cs="宋体"/>
          <w:b/>
          <w:bCs/>
          <w:sz w:val="30"/>
          <w:szCs w:val="30"/>
        </w:rPr>
        <w:t xml:space="preserve"> 一、产品技术名称</w:t>
      </w:r>
    </w:p>
    <w:p>
      <w:pPr>
        <w:rPr>
          <w:rFonts w:hint="eastAsia" w:ascii="宋体" w:hAnsi="宋体" w:eastAsia="宋体" w:cs="宋体"/>
          <w:sz w:val="28"/>
          <w:szCs w:val="28"/>
        </w:rPr>
      </w:pPr>
      <w:r>
        <w:rPr>
          <w:rFonts w:hint="eastAsia" w:ascii="宋体" w:hAnsi="宋体" w:eastAsia="宋体" w:cs="宋体"/>
          <w:sz w:val="28"/>
          <w:szCs w:val="28"/>
        </w:rPr>
        <w:t>火电锅炉节能脱硝一体化技术</w:t>
      </w:r>
    </w:p>
    <w:p>
      <w:pPr>
        <w:rPr>
          <w:rFonts w:hint="eastAsia" w:ascii="宋体" w:hAnsi="宋体" w:eastAsia="宋体" w:cs="宋体"/>
          <w:b/>
          <w:bCs/>
          <w:sz w:val="30"/>
          <w:szCs w:val="30"/>
        </w:rPr>
      </w:pPr>
      <w:r>
        <w:rPr>
          <w:rFonts w:hint="eastAsia" w:ascii="宋体" w:hAnsi="宋体" w:eastAsia="宋体" w:cs="宋体"/>
          <w:b/>
          <w:bCs/>
          <w:sz w:val="30"/>
          <w:szCs w:val="30"/>
        </w:rPr>
        <w:t>二、产品技术使用范围</w:t>
      </w:r>
    </w:p>
    <w:p>
      <w:pPr>
        <w:rPr>
          <w:rFonts w:hint="eastAsia" w:ascii="宋体" w:hAnsi="宋体" w:eastAsia="宋体" w:cs="宋体"/>
          <w:sz w:val="28"/>
          <w:szCs w:val="28"/>
        </w:rPr>
      </w:pPr>
      <w:r>
        <w:rPr>
          <w:rFonts w:hint="eastAsia" w:ascii="宋体" w:hAnsi="宋体" w:eastAsia="宋体" w:cs="宋体"/>
          <w:sz w:val="28"/>
          <w:szCs w:val="28"/>
        </w:rPr>
        <w:t>本技术适用于燃煤火力发电领域、各种大型燃煤、化工设备。不仅适用于新建电厂，对于未预留脱硝空间的老旧电厂，在回收烟气余热的同时也可达到脱硝的目标，实现氮氧化物排放符合国标要求。</w:t>
      </w:r>
    </w:p>
    <w:p>
      <w:pPr>
        <w:rPr>
          <w:rFonts w:hint="eastAsia" w:ascii="宋体" w:hAnsi="宋体" w:eastAsia="宋体" w:cs="宋体"/>
          <w:b/>
          <w:bCs/>
          <w:sz w:val="30"/>
          <w:szCs w:val="30"/>
        </w:rPr>
      </w:pPr>
      <w:bookmarkStart w:id="0" w:name="_GoBack"/>
      <w:r>
        <w:rPr>
          <w:rFonts w:hint="eastAsia" w:ascii="宋体" w:hAnsi="宋体" w:eastAsia="宋体" w:cs="宋体"/>
          <w:b/>
          <w:bCs/>
          <w:sz w:val="30"/>
          <w:szCs w:val="30"/>
        </w:rPr>
        <w:t>三、技术内容</w:t>
      </w:r>
    </w:p>
    <w:bookmarkEnd w:id="0"/>
    <w:p>
      <w:pPr>
        <w:rPr>
          <w:rFonts w:hint="eastAsia" w:ascii="宋体" w:hAnsi="宋体" w:eastAsia="宋体" w:cs="宋体"/>
          <w:sz w:val="28"/>
          <w:szCs w:val="28"/>
        </w:rPr>
      </w:pPr>
      <w:r>
        <w:rPr>
          <w:rFonts w:hint="eastAsia" w:ascii="宋体" w:hAnsi="宋体" w:eastAsia="宋体" w:cs="宋体"/>
          <w:b/>
          <w:bCs/>
          <w:sz w:val="28"/>
          <w:szCs w:val="28"/>
        </w:rPr>
        <w:t>（一）产品技术原理</w:t>
      </w:r>
    </w:p>
    <w:p>
      <w:pPr>
        <w:rPr>
          <w:rFonts w:hint="eastAsia" w:ascii="宋体" w:hAnsi="宋体" w:eastAsia="宋体" w:cs="宋体"/>
          <w:sz w:val="28"/>
          <w:szCs w:val="28"/>
        </w:rPr>
      </w:pPr>
      <w:r>
        <w:rPr>
          <w:rFonts w:hint="eastAsia" w:ascii="宋体" w:hAnsi="宋体" w:eastAsia="宋体" w:cs="宋体"/>
          <w:sz w:val="28"/>
          <w:szCs w:val="28"/>
        </w:rPr>
        <w:t>蜂窝体是自然界在材料最省的情况下，具有最稳定的结构、最大流通体积和最大的比表面积，非常利于与流体进行对流换热。蓄热式燃烧领域，陶瓷材料蜂窝体能够在30~60s时间内，在500~900mm蜂窝体长度下，将1200℃以上烟气降低至150℃以下，将常温空气预热至1000℃以上。而且陶瓷材料的比重不到钢铁材料的三分之一，保证了在传热效率相同的情况下，相比金属材料重量减轻一半以上，换热元件重量的减轻可极大的减少设备的运行费用。采用陶瓷蜂窝体替换回转式空预器中的金属换热元件，陶瓷换热元件采用了现有的模数仓格结构，兼容现有的安装和维护方式，减少改造、培训的费用和平时维护的工作量。</w:t>
      </w:r>
    </w:p>
    <w:p>
      <w:pPr>
        <w:rPr>
          <w:rFonts w:hint="eastAsia" w:ascii="宋体" w:hAnsi="宋体" w:eastAsia="宋体" w:cs="宋体"/>
          <w:sz w:val="28"/>
          <w:szCs w:val="28"/>
        </w:rPr>
      </w:pPr>
      <w:r>
        <w:rPr>
          <w:rFonts w:hint="eastAsia" w:ascii="宋体" w:hAnsi="宋体" w:eastAsia="宋体" w:cs="宋体"/>
          <w:sz w:val="28"/>
          <w:szCs w:val="28"/>
        </w:rPr>
        <w:t>陶瓷材料本身极佳的耐硫腐蚀性能保证了烟气降至烟气露点以下时能够承受含硫冷凝水的腐蚀，也避免了金属材料的锈蚀问题。蜂窝体的直通孔结构保证了抗冲刷、抗堵塞积灰性能优于原有金属波纹折板结构。所以，我们可以将锅炉排烟温度降低到烟气露点以下，让烟气中的部分水蒸气冷凝下来，回收烟气中水蒸汽的汽化潜热，锅炉效率大大提高，含硫冷凝水排入专门设计的水处理系统。</w:t>
      </w: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SCR催化剂绝大部分也是采用蜂窝体载体结构，与蜂窝蓄热体形状类似，由于其在320~420℃温度下进行催化反应，与常规空预器运行温度完全一致，所以将其加入到空预器蓄热体的合适温度区域并进行简单改造，结合上游SNCR+SCR联合技术喷入的氨，不会对空预器运行产生任何问题，能够实现蓄热-脱硝一体化功能。</w:t>
      </w:r>
    </w:p>
    <w:p>
      <w:pPr>
        <w:rPr>
          <w:rFonts w:hint="eastAsia" w:ascii="宋体" w:hAnsi="宋体" w:eastAsia="宋体" w:cs="宋体"/>
          <w:b/>
          <w:bCs/>
          <w:sz w:val="28"/>
          <w:szCs w:val="28"/>
        </w:rPr>
      </w:pPr>
      <w:r>
        <w:rPr>
          <w:rFonts w:hint="eastAsia" w:ascii="宋体" w:hAnsi="宋体" w:eastAsia="宋体" w:cs="宋体"/>
          <w:b/>
          <w:bCs/>
          <w:sz w:val="28"/>
          <w:szCs w:val="28"/>
        </w:rPr>
        <w:t>（二）关键技术</w:t>
      </w:r>
    </w:p>
    <w:p>
      <w:pPr>
        <w:rPr>
          <w:rFonts w:hint="eastAsia" w:ascii="宋体" w:hAnsi="宋体" w:eastAsia="宋体" w:cs="宋体"/>
          <w:sz w:val="28"/>
          <w:szCs w:val="28"/>
        </w:rPr>
      </w:pPr>
      <w:r>
        <w:rPr>
          <w:rFonts w:hint="eastAsia" w:ascii="宋体" w:hAnsi="宋体" w:eastAsia="宋体" w:cs="宋体"/>
          <w:sz w:val="28"/>
          <w:szCs w:val="28"/>
        </w:rPr>
        <w:t>中低温下陶瓷蜂窝体强化换热技术</w:t>
      </w:r>
    </w:p>
    <w:p>
      <w:pPr>
        <w:rPr>
          <w:rFonts w:hint="eastAsia" w:ascii="宋体" w:hAnsi="宋体" w:eastAsia="宋体" w:cs="宋体"/>
          <w:sz w:val="28"/>
          <w:szCs w:val="28"/>
        </w:rPr>
      </w:pPr>
      <w:r>
        <w:rPr>
          <w:rFonts w:hint="eastAsia" w:ascii="宋体" w:hAnsi="宋体" w:eastAsia="宋体" w:cs="宋体"/>
          <w:sz w:val="28"/>
          <w:szCs w:val="28"/>
        </w:rPr>
        <w:t>在蓄热式高温空气燃烧技术中，陶瓷蜂窝体通常是应用在1000℃以上高温烟气的热量回收中，具有良好的节能效果。回转式空预器工作温度低于400℃，属于中低温余热回收，为了实现良好的余热回收效果，神雾集团开发了中低温陶瓷蜂窝体强化换热技术，使陶瓷蜂窝体可以完美取代现有的金属换热元件。</w:t>
      </w:r>
    </w:p>
    <w:p>
      <w:pPr>
        <w:rPr>
          <w:rFonts w:hint="eastAsia" w:ascii="宋体" w:hAnsi="宋体" w:eastAsia="宋体" w:cs="宋体"/>
          <w:sz w:val="28"/>
          <w:szCs w:val="28"/>
        </w:rPr>
      </w:pPr>
      <w:r>
        <w:rPr>
          <w:rFonts w:hint="eastAsia" w:ascii="宋体" w:hAnsi="宋体" w:eastAsia="宋体" w:cs="宋体"/>
          <w:sz w:val="28"/>
          <w:szCs w:val="28"/>
        </w:rPr>
        <w:t>新型陶瓷蜂窝体技术</w:t>
      </w:r>
    </w:p>
    <w:p>
      <w:pPr>
        <w:rPr>
          <w:rFonts w:hint="eastAsia" w:ascii="宋体" w:hAnsi="宋体" w:eastAsia="宋体" w:cs="宋体"/>
          <w:sz w:val="28"/>
          <w:szCs w:val="28"/>
        </w:rPr>
      </w:pPr>
      <w:r>
        <w:rPr>
          <w:rFonts w:hint="eastAsia" w:ascii="宋体" w:hAnsi="宋体" w:eastAsia="宋体" w:cs="宋体"/>
          <w:sz w:val="28"/>
          <w:szCs w:val="28"/>
        </w:rPr>
        <w:t>神雾集团开发的新型陶瓷蜂窝体，通过材料和结构的创新，成功的解决了燃煤烟气中粉尘堵塞、磨损换热元件的问题，解决了烟气温度降至酸露点以下时对换热元件的腐蚀问题。</w:t>
      </w:r>
    </w:p>
    <w:p>
      <w:pPr>
        <w:rPr>
          <w:rFonts w:hint="eastAsia" w:ascii="宋体" w:hAnsi="宋体" w:eastAsia="宋体" w:cs="宋体"/>
          <w:b/>
          <w:bCs/>
          <w:sz w:val="28"/>
          <w:szCs w:val="28"/>
        </w:rPr>
      </w:pPr>
      <w:r>
        <w:rPr>
          <w:rFonts w:hint="eastAsia" w:ascii="宋体" w:hAnsi="宋体" w:eastAsia="宋体" w:cs="宋体"/>
          <w:b/>
          <w:bCs/>
          <w:sz w:val="28"/>
          <w:szCs w:val="28"/>
        </w:rPr>
        <w:t>（三）技术特点</w:t>
      </w:r>
    </w:p>
    <w:p>
      <w:pPr>
        <w:rPr>
          <w:rFonts w:hint="eastAsia" w:ascii="宋体" w:hAnsi="宋体" w:eastAsia="宋体" w:cs="宋体"/>
          <w:sz w:val="28"/>
          <w:szCs w:val="28"/>
        </w:rPr>
      </w:pPr>
      <w:r>
        <w:rPr>
          <w:rFonts w:hint="eastAsia" w:ascii="宋体" w:hAnsi="宋体" w:eastAsia="宋体" w:cs="宋体"/>
          <w:sz w:val="28"/>
          <w:szCs w:val="28"/>
        </w:rPr>
        <w:t>1)改造方式灵活，可以不影响前后设备的运行工况。</w:t>
      </w:r>
    </w:p>
    <w:p>
      <w:pPr>
        <w:rPr>
          <w:rFonts w:hint="eastAsia" w:ascii="宋体" w:hAnsi="宋体" w:eastAsia="宋体" w:cs="宋体"/>
          <w:sz w:val="28"/>
          <w:szCs w:val="28"/>
        </w:rPr>
      </w:pPr>
      <w:r>
        <w:rPr>
          <w:rFonts w:hint="eastAsia" w:ascii="宋体" w:hAnsi="宋体" w:eastAsia="宋体" w:cs="宋体"/>
          <w:sz w:val="28"/>
          <w:szCs w:val="28"/>
        </w:rPr>
        <w:t>2)与金属换热元件相比，陶瓷蜂窝体更换成本低且使用周期长。</w:t>
      </w:r>
    </w:p>
    <w:p>
      <w:pPr>
        <w:rPr>
          <w:rFonts w:hint="eastAsia" w:ascii="宋体" w:hAnsi="宋体" w:eastAsia="宋体" w:cs="宋体"/>
          <w:sz w:val="28"/>
          <w:szCs w:val="28"/>
        </w:rPr>
      </w:pPr>
      <w:r>
        <w:rPr>
          <w:rFonts w:hint="eastAsia" w:ascii="宋体" w:hAnsi="宋体" w:eastAsia="宋体" w:cs="宋体"/>
          <w:sz w:val="28"/>
          <w:szCs w:val="28"/>
        </w:rPr>
        <w:t>3)与金属换热元件相比，陶瓷蜂窝体重量轻，运行费用低。</w:t>
      </w:r>
    </w:p>
    <w:p>
      <w:pPr>
        <w:rPr>
          <w:rFonts w:hint="eastAsia" w:ascii="宋体" w:hAnsi="宋体" w:eastAsia="宋体" w:cs="宋体"/>
          <w:sz w:val="28"/>
          <w:szCs w:val="28"/>
        </w:rPr>
      </w:pPr>
      <w:r>
        <w:rPr>
          <w:rFonts w:hint="eastAsia" w:ascii="宋体" w:hAnsi="宋体" w:eastAsia="宋体" w:cs="宋体"/>
          <w:sz w:val="28"/>
          <w:szCs w:val="28"/>
        </w:rPr>
        <w:t>4)可以将烟气出口温度降低至露点以下，回收烟气中水蒸汽的气化潜热，提高热效率。</w:t>
      </w:r>
    </w:p>
    <w:p>
      <w:pPr>
        <w:rPr>
          <w:rFonts w:hint="eastAsia" w:ascii="宋体" w:hAnsi="宋体" w:eastAsia="宋体" w:cs="宋体"/>
          <w:sz w:val="28"/>
          <w:szCs w:val="28"/>
        </w:rPr>
      </w:pPr>
      <w:r>
        <w:rPr>
          <w:rFonts w:hint="eastAsia" w:ascii="宋体" w:hAnsi="宋体" w:eastAsia="宋体" w:cs="宋体"/>
          <w:sz w:val="28"/>
          <w:szCs w:val="28"/>
        </w:rPr>
        <w:t>5)通过冷凝烟气中的水蒸汽，回收含硫冷凝水，实现预脱硫，减少后期脱硫费用。</w:t>
      </w:r>
    </w:p>
    <w:p>
      <w:pPr>
        <w:rPr>
          <w:rFonts w:hint="eastAsia" w:ascii="宋体" w:hAnsi="宋体" w:eastAsia="宋体" w:cs="宋体"/>
          <w:sz w:val="28"/>
          <w:szCs w:val="28"/>
        </w:rPr>
      </w:pPr>
      <w:r>
        <w:rPr>
          <w:rFonts w:hint="eastAsia" w:ascii="宋体" w:hAnsi="宋体" w:eastAsia="宋体" w:cs="宋体"/>
          <w:sz w:val="28"/>
          <w:szCs w:val="28"/>
        </w:rPr>
        <w:t>6)可以加装脱硝催化剂，实现节能脱硝一体化</w:t>
      </w:r>
    </w:p>
    <w:p>
      <w:pPr>
        <w:rPr>
          <w:rFonts w:hint="eastAsia" w:ascii="宋体" w:hAnsi="宋体" w:eastAsia="宋体" w:cs="宋体"/>
          <w:b/>
          <w:bCs/>
          <w:sz w:val="28"/>
          <w:szCs w:val="28"/>
        </w:rPr>
      </w:pPr>
      <w:r>
        <w:rPr>
          <w:rFonts w:hint="eastAsia" w:ascii="宋体" w:hAnsi="宋体" w:eastAsia="宋体" w:cs="宋体"/>
          <w:b/>
          <w:bCs/>
          <w:sz w:val="28"/>
          <w:szCs w:val="28"/>
        </w:rPr>
        <w:t>（四）主要技术指标</w:t>
      </w:r>
    </w:p>
    <w:p>
      <w:pPr>
        <w:rPr>
          <w:rFonts w:hint="eastAsia" w:ascii="宋体" w:hAnsi="宋体" w:eastAsia="宋体" w:cs="宋体"/>
          <w:sz w:val="28"/>
          <w:szCs w:val="28"/>
        </w:rPr>
      </w:pPr>
      <w:r>
        <w:rPr>
          <w:rFonts w:hint="eastAsia" w:ascii="宋体" w:hAnsi="宋体" w:eastAsia="宋体" w:cs="宋体"/>
          <w:sz w:val="28"/>
          <w:szCs w:val="28"/>
        </w:rPr>
        <w:t>1)燃煤消耗降低3%-8%；</w:t>
      </w:r>
    </w:p>
    <w:p>
      <w:pPr>
        <w:rPr>
          <w:rFonts w:hint="eastAsia" w:ascii="宋体" w:hAnsi="宋体" w:eastAsia="宋体" w:cs="宋体"/>
          <w:sz w:val="28"/>
          <w:szCs w:val="28"/>
        </w:rPr>
      </w:pPr>
      <w:r>
        <w:rPr>
          <w:rFonts w:hint="eastAsia" w:ascii="宋体" w:hAnsi="宋体" w:eastAsia="宋体" w:cs="宋体"/>
          <w:sz w:val="28"/>
          <w:szCs w:val="28"/>
        </w:rPr>
        <w:t>2)换热元件使用寿命延长1倍以上；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64C0F"/>
    <w:rsid w:val="1CDF2223"/>
    <w:rsid w:val="54464C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2017-03-06T08:03:00Z</dcterms:created>
  <dc:creator>Administrator</dc:creator>
  <cp:lastModifiedBy>Administrator</cp:lastModifiedBy>
  <dcterms:modified xsi:type="dcterms:W3CDTF">2017-03-21T01:34:03Z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